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88" w:rsidRPr="002435C5" w:rsidRDefault="00F32488" w:rsidP="002435C5">
      <w:pPr>
        <w:ind w:left="0" w:firstLine="0"/>
        <w:jc w:val="center"/>
        <w:rPr>
          <w:b/>
        </w:rPr>
      </w:pPr>
      <w:bookmarkStart w:id="0" w:name="_GoBack"/>
      <w:bookmarkEnd w:id="0"/>
      <w:r w:rsidRPr="002435C5">
        <w:rPr>
          <w:b/>
        </w:rPr>
        <w:t xml:space="preserve">MESLEKİ VE TEKNİK </w:t>
      </w:r>
      <w:r w:rsidR="00777D9E">
        <w:rPr>
          <w:b/>
        </w:rPr>
        <w:t>ORTAÖĞRETİM OK</w:t>
      </w:r>
      <w:r w:rsidRPr="002435C5">
        <w:rPr>
          <w:b/>
        </w:rPr>
        <w:t>UL</w:t>
      </w:r>
      <w:r w:rsidR="00777D9E">
        <w:rPr>
          <w:b/>
        </w:rPr>
        <w:t>/KURUMLARINDA</w:t>
      </w:r>
      <w:r w:rsidRPr="002435C5">
        <w:rPr>
          <w:b/>
        </w:rPr>
        <w:t xml:space="preserve"> GÖREV YAPAN </w:t>
      </w:r>
      <w:r w:rsidR="002435C5" w:rsidRPr="002435C5">
        <w:rPr>
          <w:b/>
        </w:rPr>
        <w:t xml:space="preserve">YÖNETİCİ VE </w:t>
      </w:r>
      <w:r w:rsidRPr="002435C5">
        <w:rPr>
          <w:b/>
        </w:rPr>
        <w:t xml:space="preserve">ÖĞRETMENLERİN MESLEKİ ÇALIŞMALARI </w:t>
      </w:r>
      <w:r w:rsidR="002435C5" w:rsidRPr="002435C5">
        <w:rPr>
          <w:b/>
        </w:rPr>
        <w:t>İLE İLGİLİ AÇIKLAMA</w:t>
      </w:r>
    </w:p>
    <w:p w:rsidR="002435C5" w:rsidRDefault="002435C5" w:rsidP="002435C5">
      <w:pPr>
        <w:ind w:left="0" w:firstLine="0"/>
      </w:pPr>
    </w:p>
    <w:p w:rsidR="002435C5" w:rsidRDefault="002435C5" w:rsidP="002435C5">
      <w:pPr>
        <w:ind w:left="0" w:firstLine="0"/>
      </w:pPr>
    </w:p>
    <w:p w:rsidR="002435C5" w:rsidRPr="002435C5" w:rsidRDefault="002435C5" w:rsidP="006508F5">
      <w:pPr>
        <w:ind w:left="0" w:firstLine="708"/>
      </w:pPr>
      <w:r>
        <w:t xml:space="preserve">Millî Eğitim Bakanlığı </w:t>
      </w:r>
      <w:r w:rsidR="00F32488">
        <w:t>Ortaöğretim</w:t>
      </w:r>
      <w:r>
        <w:t xml:space="preserve"> Kurumları </w:t>
      </w:r>
      <w:r w:rsidR="00F32488">
        <w:t>Yönetmeliğinin “Öğretmenlerin Mesleki Çalışmala</w:t>
      </w:r>
      <w:r w:rsidR="006508F5">
        <w:t>rı” başlıklı 87</w:t>
      </w:r>
      <w:r w:rsidR="005B4071">
        <w:t xml:space="preserve"> </w:t>
      </w:r>
      <w:r w:rsidR="006508F5">
        <w:t>nci maddesinde “</w:t>
      </w:r>
      <w:r w:rsidRPr="002435C5">
        <w:t>(1) Ortaöğretim kurumlarında görevli yönetici ve öğretmenler, derslerin kesimi tarihinden temmuz ayının ilk iş gününe, eylül ayının ilk iş gününden derslerin başlangıç tarihine kadar geçen sürelerde kadrolarının bulunduğu/görevlendirildikleri okulda mesleki çalışma yaparlar. Mesleki çalışma programı okul müdürlüğünce hazırlanır ve çalışma öncesinde yönetici ve öğretmenlere duyurulur.</w:t>
      </w:r>
    </w:p>
    <w:p w:rsidR="002435C5" w:rsidRPr="002435C5" w:rsidRDefault="002435C5" w:rsidP="002435C5">
      <w:pPr>
        <w:ind w:left="0" w:firstLine="0"/>
      </w:pPr>
      <w:r w:rsidRPr="002435C5">
        <w:t xml:space="preserve">(2) Bu çalışmalarda; </w:t>
      </w:r>
    </w:p>
    <w:p w:rsidR="002435C5" w:rsidRPr="002435C5" w:rsidRDefault="002435C5" w:rsidP="002435C5">
      <w:pPr>
        <w:ind w:left="0" w:firstLine="426"/>
      </w:pPr>
      <w:r w:rsidRPr="002435C5">
        <w:t>a) Yönetici ve öğretmenlerin; genel kültür, özel alan ve pedagojik formasyon konularında, bilgilerini arttırıcı faaliyetler yapılır.</w:t>
      </w:r>
    </w:p>
    <w:p w:rsidR="002435C5" w:rsidRPr="002435C5" w:rsidRDefault="002435C5" w:rsidP="002435C5">
      <w:pPr>
        <w:ind w:left="0" w:firstLine="426"/>
      </w:pPr>
      <w:r w:rsidRPr="002435C5">
        <w:t xml:space="preserve">b) Yeni beceriler kazandırmaya, eğitim ve öğretimde karşılaşılan problemlere çözüm yolları bulmaya, öğrencinin ve çevrenin ihtiyaçlarına göre plan ve programlar hazırlamaya yönelik faaliyetler yapılır. </w:t>
      </w:r>
    </w:p>
    <w:p w:rsidR="002435C5" w:rsidRPr="002435C5" w:rsidRDefault="002435C5" w:rsidP="002435C5">
      <w:pPr>
        <w:ind w:left="0" w:firstLine="426"/>
      </w:pPr>
      <w:r w:rsidRPr="002435C5">
        <w:t xml:space="preserve">c) Öğretim programları, mevzuat ve uygulamalarla ilgili inceleme ve değerlendirme yapılır. </w:t>
      </w:r>
    </w:p>
    <w:p w:rsidR="002435C5" w:rsidRPr="002435C5" w:rsidRDefault="002435C5" w:rsidP="002435C5">
      <w:pPr>
        <w:ind w:left="0" w:firstLine="426"/>
      </w:pPr>
      <w:r w:rsidRPr="002435C5">
        <w:t>ç) Öğretmenler Kurulu, zümre öğretmenler kurulu toplantılarıyla bunlarla ilgili iş ve işlemler yapılır.</w:t>
      </w:r>
    </w:p>
    <w:p w:rsidR="002435C5" w:rsidRPr="002435C5" w:rsidRDefault="002435C5" w:rsidP="002435C5">
      <w:pPr>
        <w:ind w:left="0" w:firstLine="426"/>
      </w:pPr>
      <w:r w:rsidRPr="002435C5">
        <w:t xml:space="preserve">d) Eğitim ve öğretim yılı değerlendirmesiyle yeni öğretim yılında uygulanacak yıllık çalışma programı, iş takvimi ve iş bölümüyle ilgili hazırlıklar yapılır. </w:t>
      </w:r>
    </w:p>
    <w:p w:rsidR="002435C5" w:rsidRPr="002435C5" w:rsidRDefault="002435C5" w:rsidP="002435C5">
      <w:pPr>
        <w:ind w:left="0" w:firstLine="0"/>
      </w:pPr>
      <w:r w:rsidRPr="002435C5">
        <w:t>(3) Mesleki çalışmalardan azami verim elde edilebilmesi için okulun ve çevrenin ihtiyaçlarına göre, eğitim ve öğretimle ilgili diğer konularda da mesleki çalışma yapılabilir. Bu çalışmalar okul ortamının dışında ilgili eğitim ortamları veya işletmelerde de yapılabilir.</w:t>
      </w:r>
    </w:p>
    <w:p w:rsidR="006508F5" w:rsidRDefault="002435C5" w:rsidP="00A825CF">
      <w:pPr>
        <w:ind w:left="0" w:firstLine="0"/>
      </w:pPr>
      <w:r w:rsidRPr="002435C5">
        <w:t>(4)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r>
        <w:t>”</w:t>
      </w:r>
      <w:r w:rsidR="006508F5">
        <w:t xml:space="preserve"> hükmü yer almaktadır. </w:t>
      </w:r>
    </w:p>
    <w:p w:rsidR="00A825CF" w:rsidRDefault="00F32488" w:rsidP="006508F5">
      <w:pPr>
        <w:ind w:left="0" w:firstLine="360"/>
      </w:pPr>
      <w:r>
        <w:t xml:space="preserve"> Bu</w:t>
      </w:r>
      <w:r w:rsidR="00115E1E">
        <w:t>na göre</w:t>
      </w:r>
      <w:r w:rsidR="00A825CF">
        <w:t>;</w:t>
      </w:r>
    </w:p>
    <w:p w:rsidR="00A825CF" w:rsidRDefault="00A1235A" w:rsidP="00A825CF">
      <w:pPr>
        <w:pStyle w:val="ListeParagraf"/>
        <w:numPr>
          <w:ilvl w:val="0"/>
          <w:numId w:val="4"/>
        </w:numPr>
      </w:pPr>
      <w:r>
        <w:t xml:space="preserve">Mesleki ve teknik ortaöğretim okul/kurum </w:t>
      </w:r>
      <w:r w:rsidR="00C725B3">
        <w:t>müdürlükleri</w:t>
      </w:r>
      <w:r w:rsidR="009153AF">
        <w:t>nce</w:t>
      </w:r>
      <w:r w:rsidR="00C725B3">
        <w:t xml:space="preserve">, </w:t>
      </w:r>
      <w:r w:rsidR="005727CF">
        <w:t xml:space="preserve">yukarıda belirtilen Yönetmelik hükmünü kapsayacak şekilde </w:t>
      </w:r>
      <w:r w:rsidR="00C725B3">
        <w:t>okulun kendi özel koşu</w:t>
      </w:r>
      <w:r w:rsidR="00DC2A1A">
        <w:t>lları ve ihtiyaçlarına uygun</w:t>
      </w:r>
      <w:r w:rsidR="00C725B3">
        <w:t xml:space="preserve"> </w:t>
      </w:r>
      <w:r w:rsidR="00C639DE">
        <w:t xml:space="preserve">mesleki </w:t>
      </w:r>
      <w:r w:rsidR="00C725B3">
        <w:t>çalışma programı hazırla</w:t>
      </w:r>
      <w:r w:rsidR="009153AF">
        <w:t>nacak</w:t>
      </w:r>
      <w:r w:rsidR="00DC2A1A">
        <w:t>,</w:t>
      </w:r>
      <w:r w:rsidR="009C4759">
        <w:t xml:space="preserve"> </w:t>
      </w:r>
      <w:r w:rsidR="006508F5">
        <w:t xml:space="preserve">yönetici ve öğretmenlere </w:t>
      </w:r>
      <w:r w:rsidR="00DA422B">
        <w:t xml:space="preserve"> duyur</w:t>
      </w:r>
      <w:r w:rsidR="009153AF">
        <w:t>ula</w:t>
      </w:r>
      <w:r w:rsidR="00DA422B">
        <w:t>caktır.</w:t>
      </w:r>
    </w:p>
    <w:p w:rsidR="00204B4F" w:rsidRDefault="00204B4F" w:rsidP="00204B4F">
      <w:pPr>
        <w:pStyle w:val="ListeParagraf"/>
        <w:ind w:firstLine="0"/>
      </w:pPr>
    </w:p>
    <w:p w:rsidR="00204B4F" w:rsidRDefault="00204B4F" w:rsidP="00204B4F">
      <w:pPr>
        <w:ind w:left="360" w:firstLine="348"/>
      </w:pPr>
      <w:r>
        <w:t>Bu kapsamda</w:t>
      </w:r>
      <w:r w:rsidR="00992537">
        <w:t>,</w:t>
      </w:r>
      <w:r>
        <w:t xml:space="preserve"> o</w:t>
      </w:r>
      <w:r w:rsidRPr="00E26A9F">
        <w:t>kul</w:t>
      </w:r>
      <w:r>
        <w:t xml:space="preserve"> müdürlüklerince okulun öğretmen, öğrenci, veli</w:t>
      </w:r>
      <w:r w:rsidR="00587C4F">
        <w:t xml:space="preserve"> ve</w:t>
      </w:r>
      <w:r>
        <w:t xml:space="preserve"> </w:t>
      </w:r>
      <w:r w:rsidR="00BE082A">
        <w:t>fiziki durumu</w:t>
      </w:r>
      <w:r w:rsidR="00587C4F">
        <w:t xml:space="preserve"> ile </w:t>
      </w:r>
      <w:r w:rsidR="00BE082A">
        <w:t xml:space="preserve">beceri eğitimi yapılan </w:t>
      </w:r>
      <w:r>
        <w:t>işletme ve</w:t>
      </w:r>
      <w:r w:rsidR="006D358F">
        <w:t xml:space="preserve"> </w:t>
      </w:r>
      <w:r>
        <w:t>benzeri hususlar</w:t>
      </w:r>
      <w:r w:rsidR="00992537">
        <w:t xml:space="preserve"> </w:t>
      </w:r>
      <w:r>
        <w:t>da göz önünde bulundurul</w:t>
      </w:r>
      <w:r w:rsidR="00C752A8">
        <w:t xml:space="preserve">mak suretiyle </w:t>
      </w:r>
      <w:r>
        <w:t>aşağıdaki çalışma konularından da yararlanılarak mesleki çalışma programı hazırlan</w:t>
      </w:r>
      <w:r w:rsidR="00A01827">
        <w:t>acak ve uygulanacaktır.</w:t>
      </w:r>
    </w:p>
    <w:p w:rsidR="00204B4F" w:rsidRDefault="009F4AD7" w:rsidP="008674DD">
      <w:pPr>
        <w:pStyle w:val="ListeParagraf"/>
        <w:numPr>
          <w:ilvl w:val="0"/>
          <w:numId w:val="6"/>
        </w:numPr>
      </w:pPr>
      <w:r>
        <w:lastRenderedPageBreak/>
        <w:t>Meslek</w:t>
      </w:r>
      <w:r w:rsidR="00B633A9">
        <w:t>î</w:t>
      </w:r>
      <w:r>
        <w:t xml:space="preserve"> ve teknik ortaöğretim kurumlarına kayıt</w:t>
      </w:r>
      <w:r w:rsidR="00FE2F6E">
        <w:t>-</w:t>
      </w:r>
      <w:r>
        <w:t xml:space="preserve">kabul, öğrenci yerleştirme, nakil ve geçişler, geç gelme, </w:t>
      </w:r>
      <w:r w:rsidR="00B50352">
        <w:t>devam-</w:t>
      </w:r>
      <w:r>
        <w:t>devamsızlık</w:t>
      </w:r>
      <w:r w:rsidR="00B50352">
        <w:t>, kontenjan belirleme, öğrenci başarısının değerlendirilmesi, sınavlar</w:t>
      </w:r>
      <w:r w:rsidR="0037088B">
        <w:t>/ortak sınavlar</w:t>
      </w:r>
      <w:r w:rsidR="00F9027F">
        <w:t>, sınıf geçme,</w:t>
      </w:r>
    </w:p>
    <w:p w:rsidR="00F9027F" w:rsidRDefault="00F9027F" w:rsidP="008674DD">
      <w:pPr>
        <w:pStyle w:val="ListeParagraf"/>
        <w:numPr>
          <w:ilvl w:val="0"/>
          <w:numId w:val="6"/>
        </w:numPr>
      </w:pPr>
      <w:r>
        <w:t xml:space="preserve">Telafi programı, okul birincilerinin tespiti, belge, defter, çizelge ve formlar, </w:t>
      </w:r>
    </w:p>
    <w:p w:rsidR="00F9027F" w:rsidRDefault="00F9027F" w:rsidP="008674DD">
      <w:pPr>
        <w:pStyle w:val="ListeParagraf"/>
        <w:numPr>
          <w:ilvl w:val="0"/>
          <w:numId w:val="6"/>
        </w:numPr>
      </w:pPr>
      <w:r>
        <w:t>Kurullar, komisyonlar ve ekipler,</w:t>
      </w:r>
    </w:p>
    <w:p w:rsidR="00F9027F" w:rsidRDefault="00F9027F" w:rsidP="008674DD">
      <w:pPr>
        <w:pStyle w:val="ListeParagraf"/>
        <w:numPr>
          <w:ilvl w:val="0"/>
          <w:numId w:val="6"/>
        </w:numPr>
      </w:pPr>
      <w:r>
        <w:t>İşletmelerde mesleki eğitim, sta</w:t>
      </w:r>
      <w:r w:rsidR="00971796">
        <w:t xml:space="preserve">j veya </w:t>
      </w:r>
      <w:r w:rsidR="008966A9">
        <w:t xml:space="preserve">yoğunlaştırılmış eğitim uygulamaları </w:t>
      </w:r>
      <w:r w:rsidR="00971796">
        <w:t>ile koordinatör öğretmen görevlendirilmesi,</w:t>
      </w:r>
    </w:p>
    <w:p w:rsidR="00971796" w:rsidRDefault="00971796" w:rsidP="008674DD">
      <w:pPr>
        <w:pStyle w:val="ListeParagraf"/>
        <w:numPr>
          <w:ilvl w:val="0"/>
          <w:numId w:val="6"/>
        </w:numPr>
      </w:pPr>
      <w:r>
        <w:t>Öğrenci davranışları, ödül ve disiplin,</w:t>
      </w:r>
    </w:p>
    <w:p w:rsidR="00971796" w:rsidRDefault="0037088B" w:rsidP="008674DD">
      <w:pPr>
        <w:pStyle w:val="ListeParagraf"/>
        <w:numPr>
          <w:ilvl w:val="0"/>
          <w:numId w:val="6"/>
        </w:numPr>
      </w:pPr>
      <w:r>
        <w:t xml:space="preserve">İş </w:t>
      </w:r>
      <w:r w:rsidR="00C07276">
        <w:t>sağlığı ve güvenliği konuları</w:t>
      </w:r>
      <w:r>
        <w:t xml:space="preserve">, </w:t>
      </w:r>
    </w:p>
    <w:p w:rsidR="0037088B" w:rsidRDefault="0037088B" w:rsidP="008674DD">
      <w:pPr>
        <w:pStyle w:val="ListeParagraf"/>
        <w:numPr>
          <w:ilvl w:val="0"/>
          <w:numId w:val="6"/>
        </w:numPr>
      </w:pPr>
      <w:r>
        <w:t xml:space="preserve">Öğretim programlarının ve haftalık ders çizelgelerinin uygulanması ile ilgili hususlar, </w:t>
      </w:r>
    </w:p>
    <w:p w:rsidR="0037088B" w:rsidRDefault="0037088B" w:rsidP="008674DD">
      <w:pPr>
        <w:pStyle w:val="ListeParagraf"/>
        <w:numPr>
          <w:ilvl w:val="0"/>
          <w:numId w:val="6"/>
        </w:numPr>
      </w:pPr>
      <w:r>
        <w:t>Tam gün tam yıl eğitim uygulaması,</w:t>
      </w:r>
    </w:p>
    <w:p w:rsidR="00204B4F" w:rsidRDefault="00204B4F" w:rsidP="008674DD">
      <w:pPr>
        <w:pStyle w:val="ListeParagraf"/>
        <w:numPr>
          <w:ilvl w:val="0"/>
          <w:numId w:val="6"/>
        </w:numPr>
      </w:pPr>
      <w:r>
        <w:t>Öğrencilerin zararlı alışkanlıklardan korunması ve şiddetin önlenmesi,</w:t>
      </w:r>
    </w:p>
    <w:p w:rsidR="00204B4F" w:rsidRDefault="00204B4F" w:rsidP="008674DD">
      <w:pPr>
        <w:pStyle w:val="ListeParagraf"/>
        <w:numPr>
          <w:ilvl w:val="0"/>
          <w:numId w:val="6"/>
        </w:numPr>
      </w:pPr>
      <w:r>
        <w:t>Sosyal etkinlikler</w:t>
      </w:r>
      <w:r w:rsidR="00FE2F6E">
        <w:t xml:space="preserve"> kapsamındaki </w:t>
      </w:r>
      <w:r w:rsidR="0037088B">
        <w:t xml:space="preserve">faaliyetler, </w:t>
      </w:r>
    </w:p>
    <w:p w:rsidR="00204B4F" w:rsidRDefault="0037088B" w:rsidP="008674DD">
      <w:pPr>
        <w:pStyle w:val="ListeParagraf"/>
        <w:numPr>
          <w:ilvl w:val="0"/>
          <w:numId w:val="6"/>
        </w:numPr>
      </w:pPr>
      <w:r>
        <w:t xml:space="preserve">Proje ve </w:t>
      </w:r>
      <w:r w:rsidR="0043397D">
        <w:t>işbirliği/</w:t>
      </w:r>
      <w:r>
        <w:t>protokol çalışmaları,</w:t>
      </w:r>
    </w:p>
    <w:p w:rsidR="00F42DF3" w:rsidRDefault="00A352F9" w:rsidP="008674DD">
      <w:pPr>
        <w:pStyle w:val="ListeParagraf"/>
        <w:numPr>
          <w:ilvl w:val="0"/>
          <w:numId w:val="6"/>
        </w:numPr>
      </w:pPr>
      <w:r>
        <w:t>Yönetici ve öğretmenlerin mesleki gelişimlerin</w:t>
      </w:r>
      <w:r w:rsidR="00F42DF3">
        <w:t>e ilişkin çalışmalar,</w:t>
      </w:r>
    </w:p>
    <w:p w:rsidR="00BB3A09" w:rsidRDefault="00BB3A09" w:rsidP="008674DD">
      <w:pPr>
        <w:pStyle w:val="ListeParagraf"/>
        <w:numPr>
          <w:ilvl w:val="0"/>
          <w:numId w:val="6"/>
        </w:numPr>
      </w:pPr>
      <w:r>
        <w:t>Parasız yatılılık, bursluluk ve belle</w:t>
      </w:r>
      <w:r w:rsidR="00DF2B7E">
        <w:t>tici öğretmen görevlendirilmesi,</w:t>
      </w:r>
    </w:p>
    <w:p w:rsidR="00DF2B7E" w:rsidRDefault="004D0C0B" w:rsidP="008674DD">
      <w:pPr>
        <w:pStyle w:val="ListeParagraf"/>
        <w:numPr>
          <w:ilvl w:val="0"/>
          <w:numId w:val="6"/>
        </w:numPr>
      </w:pPr>
      <w:r>
        <w:t>İş takvimi ve iş bölümü,</w:t>
      </w:r>
    </w:p>
    <w:p w:rsidR="004D0C0B" w:rsidRDefault="003731AC" w:rsidP="008674DD">
      <w:pPr>
        <w:pStyle w:val="ListeParagraf"/>
        <w:numPr>
          <w:ilvl w:val="0"/>
          <w:numId w:val="6"/>
        </w:numPr>
      </w:pPr>
      <w:r>
        <w:t>Etik,</w:t>
      </w:r>
      <w:r w:rsidR="0043397D">
        <w:t xml:space="preserve"> protokol</w:t>
      </w:r>
      <w:r>
        <w:t xml:space="preserve"> ve iletişim</w:t>
      </w:r>
      <w:r w:rsidR="00FA4A00">
        <w:t xml:space="preserve"> konuları.</w:t>
      </w:r>
    </w:p>
    <w:p w:rsidR="00204B4F" w:rsidRDefault="00204B4F" w:rsidP="00204B4F">
      <w:pPr>
        <w:pStyle w:val="ListeParagraf"/>
        <w:ind w:firstLine="0"/>
      </w:pPr>
    </w:p>
    <w:p w:rsidR="00A825CF" w:rsidRDefault="00A825CF" w:rsidP="00A825CF">
      <w:pPr>
        <w:pStyle w:val="ListeParagraf"/>
        <w:ind w:firstLine="0"/>
      </w:pPr>
    </w:p>
    <w:p w:rsidR="00A825CF" w:rsidRDefault="00A825CF" w:rsidP="00A825CF">
      <w:pPr>
        <w:pStyle w:val="ListeParagraf"/>
        <w:numPr>
          <w:ilvl w:val="0"/>
          <w:numId w:val="4"/>
        </w:numPr>
      </w:pPr>
      <w:r>
        <w:t>Hazırlanan pr</w:t>
      </w:r>
      <w:r w:rsidR="00493867">
        <w:t>ogram,</w:t>
      </w:r>
      <w:r>
        <w:t xml:space="preserve"> </w:t>
      </w:r>
      <w:r w:rsidR="006508F5">
        <w:t xml:space="preserve">yönetici ve </w:t>
      </w:r>
      <w:r>
        <w:t>öğretmenlerin katılım</w:t>
      </w:r>
      <w:r w:rsidR="00493867">
        <w:t>ı</w:t>
      </w:r>
      <w:r>
        <w:t xml:space="preserve"> sağlan</w:t>
      </w:r>
      <w:r w:rsidR="00493867">
        <w:t>arak uygulanacaktır.</w:t>
      </w:r>
    </w:p>
    <w:p w:rsidR="00A825CF" w:rsidRDefault="00A825CF" w:rsidP="00A825CF">
      <w:pPr>
        <w:pStyle w:val="ListeParagraf"/>
      </w:pPr>
    </w:p>
    <w:p w:rsidR="00D91A57" w:rsidRDefault="00D91A57" w:rsidP="00D91A57">
      <w:pPr>
        <w:pStyle w:val="ListeParagraf"/>
        <w:numPr>
          <w:ilvl w:val="0"/>
          <w:numId w:val="4"/>
        </w:numPr>
      </w:pPr>
      <w:r>
        <w:t xml:space="preserve">Çalışmalarda </w:t>
      </w:r>
      <w:r w:rsidR="00995AB1">
        <w:t xml:space="preserve">gerektiğinde </w:t>
      </w:r>
      <w:r>
        <w:t xml:space="preserve">üniversiteler, </w:t>
      </w:r>
      <w:r w:rsidR="00E12CB2">
        <w:t>sivil toplum kuruluşları, kamu ve</w:t>
      </w:r>
      <w:r>
        <w:t xml:space="preserve"> özel kurum ve kuruluşlar</w:t>
      </w:r>
      <w:r w:rsidR="00E12CB2">
        <w:t>la</w:t>
      </w:r>
      <w:r>
        <w:t xml:space="preserve">  işbirliği yapıla</w:t>
      </w:r>
      <w:r w:rsidR="00995AB1">
        <w:t>caktır</w:t>
      </w:r>
      <w:r w:rsidR="00FA4A00">
        <w:t>.</w:t>
      </w:r>
    </w:p>
    <w:p w:rsidR="0012424B" w:rsidRDefault="0012424B" w:rsidP="0012424B">
      <w:pPr>
        <w:pStyle w:val="ListeParagraf"/>
      </w:pPr>
    </w:p>
    <w:p w:rsidR="0012424B" w:rsidRPr="0075612E" w:rsidRDefault="001F7D19" w:rsidP="00D91A57">
      <w:pPr>
        <w:pStyle w:val="ListeParagraf"/>
        <w:numPr>
          <w:ilvl w:val="0"/>
          <w:numId w:val="4"/>
        </w:numPr>
      </w:pPr>
      <w:r w:rsidRPr="0075612E">
        <w:t>Programda öngörülen</w:t>
      </w:r>
      <w:r w:rsidR="006B1FC7" w:rsidRPr="0075612E">
        <w:t xml:space="preserve"> </w:t>
      </w:r>
      <w:r w:rsidRPr="0075612E">
        <w:t>ç</w:t>
      </w:r>
      <w:r w:rsidR="0012424B" w:rsidRPr="0075612E">
        <w:t>alışma</w:t>
      </w:r>
      <w:r w:rsidRPr="0075612E">
        <w:t xml:space="preserve">lar, konusuna göre </w:t>
      </w:r>
      <w:r w:rsidR="0012424B" w:rsidRPr="0075612E">
        <w:t>ilgili yönetici</w:t>
      </w:r>
      <w:r w:rsidR="000675E8">
        <w:t>,</w:t>
      </w:r>
      <w:r w:rsidR="0012424B" w:rsidRPr="0075612E">
        <w:t xml:space="preserve"> öğretmen</w:t>
      </w:r>
      <w:r w:rsidR="00171543">
        <w:t>/eğitici personel</w:t>
      </w:r>
      <w:r w:rsidR="000675E8">
        <w:t xml:space="preserve"> veya </w:t>
      </w:r>
      <w:r w:rsidR="0012424B" w:rsidRPr="0075612E">
        <w:t xml:space="preserve"> oluş</w:t>
      </w:r>
      <w:r w:rsidR="000675E8">
        <w:t>turul</w:t>
      </w:r>
      <w:r w:rsidR="0012424B" w:rsidRPr="0075612E">
        <w:t xml:space="preserve">an komisyonlar </w:t>
      </w:r>
      <w:r w:rsidR="0075612E" w:rsidRPr="0075612E">
        <w:t xml:space="preserve">tarafından </w:t>
      </w:r>
      <w:r w:rsidR="00BC6D3E">
        <w:t>gerçekleştirilecektir.</w:t>
      </w:r>
    </w:p>
    <w:p w:rsidR="00D91A57" w:rsidRDefault="00D91A57" w:rsidP="00D91A57">
      <w:pPr>
        <w:pStyle w:val="ListeParagraf"/>
        <w:ind w:firstLine="0"/>
      </w:pPr>
    </w:p>
    <w:p w:rsidR="00607070" w:rsidRDefault="00577FDB" w:rsidP="00607070">
      <w:pPr>
        <w:pStyle w:val="ListeParagraf"/>
        <w:numPr>
          <w:ilvl w:val="0"/>
          <w:numId w:val="4"/>
        </w:numPr>
      </w:pPr>
      <w:r>
        <w:t xml:space="preserve">Mesleki çalışma döneminde </w:t>
      </w:r>
      <w:r w:rsidR="00607070">
        <w:t>koordinatör öğretmen olarak görevlendirilenlerin bu görevleri ile mesleki  çalışma programının birbiriyle çakışmamasına dikkat edilecektir.</w:t>
      </w:r>
    </w:p>
    <w:p w:rsidR="00607070" w:rsidRDefault="00607070" w:rsidP="00607070">
      <w:pPr>
        <w:pStyle w:val="ListeParagraf"/>
        <w:ind w:firstLine="0"/>
      </w:pPr>
    </w:p>
    <w:p w:rsidR="00D91A57" w:rsidRDefault="00A825CF" w:rsidP="00A825CF">
      <w:pPr>
        <w:pStyle w:val="ListeParagraf"/>
        <w:numPr>
          <w:ilvl w:val="0"/>
          <w:numId w:val="4"/>
        </w:numPr>
      </w:pPr>
      <w:r>
        <w:t>Mesleki çalışmalara ait tüm doküman ve raporlar</w:t>
      </w:r>
      <w:r w:rsidR="007E7E88">
        <w:t>,</w:t>
      </w:r>
      <w:r>
        <w:t xml:space="preserve"> </w:t>
      </w:r>
      <w:r w:rsidR="00B31342">
        <w:t>hazırlayanlar tarafından imzalanacak ve okul müdürünce onaylana</w:t>
      </w:r>
      <w:r w:rsidR="0007500F">
        <w:t>ra</w:t>
      </w:r>
      <w:r w:rsidR="00B31342">
        <w:t>k</w:t>
      </w:r>
      <w:r w:rsidR="0007500F">
        <w:t xml:space="preserve"> </w:t>
      </w:r>
      <w:r w:rsidR="00D91A57">
        <w:t>muhafaza edilecektir.</w:t>
      </w:r>
    </w:p>
    <w:p w:rsidR="00D91A57" w:rsidRDefault="00D91A57" w:rsidP="00D91A57">
      <w:pPr>
        <w:pStyle w:val="ListeParagraf"/>
      </w:pPr>
    </w:p>
    <w:sectPr w:rsidR="00D91A57" w:rsidSect="009D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337C7"/>
    <w:multiLevelType w:val="hybridMultilevel"/>
    <w:tmpl w:val="F73EAD90"/>
    <w:lvl w:ilvl="0" w:tplc="041F0001">
      <w:start w:val="1"/>
      <w:numFmt w:val="bullet"/>
      <w:lvlText w:val=""/>
      <w:lvlJc w:val="left"/>
      <w:pPr>
        <w:ind w:left="1437" w:hanging="360"/>
      </w:pPr>
      <w:rPr>
        <w:rFonts w:ascii="Symbol" w:hAnsi="Symbol" w:hint="default"/>
      </w:rPr>
    </w:lvl>
    <w:lvl w:ilvl="1" w:tplc="041F0003" w:tentative="1">
      <w:start w:val="1"/>
      <w:numFmt w:val="bullet"/>
      <w:lvlText w:val="o"/>
      <w:lvlJc w:val="left"/>
      <w:pPr>
        <w:ind w:left="2157" w:hanging="360"/>
      </w:pPr>
      <w:rPr>
        <w:rFonts w:ascii="Courier New" w:hAnsi="Courier New" w:cs="Courier New" w:hint="default"/>
      </w:rPr>
    </w:lvl>
    <w:lvl w:ilvl="2" w:tplc="041F0005" w:tentative="1">
      <w:start w:val="1"/>
      <w:numFmt w:val="bullet"/>
      <w:lvlText w:val=""/>
      <w:lvlJc w:val="left"/>
      <w:pPr>
        <w:ind w:left="2877" w:hanging="360"/>
      </w:pPr>
      <w:rPr>
        <w:rFonts w:ascii="Wingdings" w:hAnsi="Wingdings" w:hint="default"/>
      </w:rPr>
    </w:lvl>
    <w:lvl w:ilvl="3" w:tplc="041F0001" w:tentative="1">
      <w:start w:val="1"/>
      <w:numFmt w:val="bullet"/>
      <w:lvlText w:val=""/>
      <w:lvlJc w:val="left"/>
      <w:pPr>
        <w:ind w:left="3597" w:hanging="360"/>
      </w:pPr>
      <w:rPr>
        <w:rFonts w:ascii="Symbol" w:hAnsi="Symbol" w:hint="default"/>
      </w:rPr>
    </w:lvl>
    <w:lvl w:ilvl="4" w:tplc="041F0003" w:tentative="1">
      <w:start w:val="1"/>
      <w:numFmt w:val="bullet"/>
      <w:lvlText w:val="o"/>
      <w:lvlJc w:val="left"/>
      <w:pPr>
        <w:ind w:left="4317" w:hanging="360"/>
      </w:pPr>
      <w:rPr>
        <w:rFonts w:ascii="Courier New" w:hAnsi="Courier New" w:cs="Courier New" w:hint="default"/>
      </w:rPr>
    </w:lvl>
    <w:lvl w:ilvl="5" w:tplc="041F0005" w:tentative="1">
      <w:start w:val="1"/>
      <w:numFmt w:val="bullet"/>
      <w:lvlText w:val=""/>
      <w:lvlJc w:val="left"/>
      <w:pPr>
        <w:ind w:left="5037" w:hanging="360"/>
      </w:pPr>
      <w:rPr>
        <w:rFonts w:ascii="Wingdings" w:hAnsi="Wingdings" w:hint="default"/>
      </w:rPr>
    </w:lvl>
    <w:lvl w:ilvl="6" w:tplc="041F0001" w:tentative="1">
      <w:start w:val="1"/>
      <w:numFmt w:val="bullet"/>
      <w:lvlText w:val=""/>
      <w:lvlJc w:val="left"/>
      <w:pPr>
        <w:ind w:left="5757" w:hanging="360"/>
      </w:pPr>
      <w:rPr>
        <w:rFonts w:ascii="Symbol" w:hAnsi="Symbol" w:hint="default"/>
      </w:rPr>
    </w:lvl>
    <w:lvl w:ilvl="7" w:tplc="041F0003" w:tentative="1">
      <w:start w:val="1"/>
      <w:numFmt w:val="bullet"/>
      <w:lvlText w:val="o"/>
      <w:lvlJc w:val="left"/>
      <w:pPr>
        <w:ind w:left="6477" w:hanging="360"/>
      </w:pPr>
      <w:rPr>
        <w:rFonts w:ascii="Courier New" w:hAnsi="Courier New" w:cs="Courier New" w:hint="default"/>
      </w:rPr>
    </w:lvl>
    <w:lvl w:ilvl="8" w:tplc="041F0005" w:tentative="1">
      <w:start w:val="1"/>
      <w:numFmt w:val="bullet"/>
      <w:lvlText w:val=""/>
      <w:lvlJc w:val="left"/>
      <w:pPr>
        <w:ind w:left="7197" w:hanging="360"/>
      </w:pPr>
      <w:rPr>
        <w:rFonts w:ascii="Wingdings" w:hAnsi="Wingdings" w:hint="default"/>
      </w:rPr>
    </w:lvl>
  </w:abstractNum>
  <w:abstractNum w:abstractNumId="1" w15:restartNumberingAfterBreak="0">
    <w:nsid w:val="3488065D"/>
    <w:multiLevelType w:val="hybridMultilevel"/>
    <w:tmpl w:val="6C02F762"/>
    <w:lvl w:ilvl="0" w:tplc="D7A6BDBC">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 w15:restartNumberingAfterBreak="0">
    <w:nsid w:val="3D9C3B84"/>
    <w:multiLevelType w:val="hybridMultilevel"/>
    <w:tmpl w:val="BF328AEE"/>
    <w:lvl w:ilvl="0" w:tplc="4CFA7736">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 w15:restartNumberingAfterBreak="0">
    <w:nsid w:val="494A5457"/>
    <w:multiLevelType w:val="hybridMultilevel"/>
    <w:tmpl w:val="B366E9B4"/>
    <w:lvl w:ilvl="0" w:tplc="041F0017">
      <w:start w:val="1"/>
      <w:numFmt w:val="lowerLetter"/>
      <w:lvlText w:val="%1)"/>
      <w:lvlJc w:val="left"/>
      <w:pPr>
        <w:ind w:left="720" w:hanging="360"/>
      </w:pPr>
      <w:rPr>
        <w:rFonts w:hint="default"/>
      </w:rPr>
    </w:lvl>
    <w:lvl w:ilvl="1" w:tplc="1AFC76C0">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8D7CDF"/>
    <w:multiLevelType w:val="hybridMultilevel"/>
    <w:tmpl w:val="B6E025A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C302365"/>
    <w:multiLevelType w:val="hybridMultilevel"/>
    <w:tmpl w:val="124651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91"/>
    <w:rsid w:val="00024DE4"/>
    <w:rsid w:val="000264D3"/>
    <w:rsid w:val="00030BA1"/>
    <w:rsid w:val="00034E46"/>
    <w:rsid w:val="000675E8"/>
    <w:rsid w:val="00073C91"/>
    <w:rsid w:val="0007500F"/>
    <w:rsid w:val="00092503"/>
    <w:rsid w:val="000E39B6"/>
    <w:rsid w:val="000F0873"/>
    <w:rsid w:val="00114047"/>
    <w:rsid w:val="00115E1E"/>
    <w:rsid w:val="001213BE"/>
    <w:rsid w:val="0012424B"/>
    <w:rsid w:val="00132C63"/>
    <w:rsid w:val="00171543"/>
    <w:rsid w:val="001767F1"/>
    <w:rsid w:val="00197594"/>
    <w:rsid w:val="001F7D19"/>
    <w:rsid w:val="00204B4F"/>
    <w:rsid w:val="00227015"/>
    <w:rsid w:val="002405B2"/>
    <w:rsid w:val="002435C5"/>
    <w:rsid w:val="002522D7"/>
    <w:rsid w:val="00262CA1"/>
    <w:rsid w:val="00262E4A"/>
    <w:rsid w:val="00266A05"/>
    <w:rsid w:val="00275583"/>
    <w:rsid w:val="002861CE"/>
    <w:rsid w:val="002A550E"/>
    <w:rsid w:val="002B45D2"/>
    <w:rsid w:val="002D0F74"/>
    <w:rsid w:val="002F0069"/>
    <w:rsid w:val="0030313B"/>
    <w:rsid w:val="0037088B"/>
    <w:rsid w:val="003731AC"/>
    <w:rsid w:val="003A0794"/>
    <w:rsid w:val="003C4891"/>
    <w:rsid w:val="003D701F"/>
    <w:rsid w:val="003F3409"/>
    <w:rsid w:val="00416788"/>
    <w:rsid w:val="0043397D"/>
    <w:rsid w:val="00445054"/>
    <w:rsid w:val="00447880"/>
    <w:rsid w:val="00466D10"/>
    <w:rsid w:val="004827D6"/>
    <w:rsid w:val="00493867"/>
    <w:rsid w:val="004D00F4"/>
    <w:rsid w:val="004D0C0B"/>
    <w:rsid w:val="004E20C4"/>
    <w:rsid w:val="004F7A79"/>
    <w:rsid w:val="00503B13"/>
    <w:rsid w:val="005158EE"/>
    <w:rsid w:val="00524C31"/>
    <w:rsid w:val="00544A0C"/>
    <w:rsid w:val="005727CF"/>
    <w:rsid w:val="00576E6F"/>
    <w:rsid w:val="00577FDB"/>
    <w:rsid w:val="00587C4F"/>
    <w:rsid w:val="005B4071"/>
    <w:rsid w:val="005F47C1"/>
    <w:rsid w:val="005F761B"/>
    <w:rsid w:val="00607070"/>
    <w:rsid w:val="006206FE"/>
    <w:rsid w:val="00626FEA"/>
    <w:rsid w:val="006301C0"/>
    <w:rsid w:val="006508F5"/>
    <w:rsid w:val="00663560"/>
    <w:rsid w:val="006721E8"/>
    <w:rsid w:val="006931CD"/>
    <w:rsid w:val="006B1FC7"/>
    <w:rsid w:val="006B5F3E"/>
    <w:rsid w:val="006C196A"/>
    <w:rsid w:val="006C3AD8"/>
    <w:rsid w:val="006D358F"/>
    <w:rsid w:val="006F6D3C"/>
    <w:rsid w:val="00735584"/>
    <w:rsid w:val="007470AD"/>
    <w:rsid w:val="0075612E"/>
    <w:rsid w:val="007736A2"/>
    <w:rsid w:val="00777D9E"/>
    <w:rsid w:val="007869A7"/>
    <w:rsid w:val="00790B5F"/>
    <w:rsid w:val="007B2A1C"/>
    <w:rsid w:val="007D1FF1"/>
    <w:rsid w:val="007E0678"/>
    <w:rsid w:val="007E7E88"/>
    <w:rsid w:val="0080000B"/>
    <w:rsid w:val="00820904"/>
    <w:rsid w:val="008213AD"/>
    <w:rsid w:val="00824155"/>
    <w:rsid w:val="00865EB9"/>
    <w:rsid w:val="008674DD"/>
    <w:rsid w:val="00887C9E"/>
    <w:rsid w:val="008966A9"/>
    <w:rsid w:val="008A7768"/>
    <w:rsid w:val="008B60D0"/>
    <w:rsid w:val="008C03F3"/>
    <w:rsid w:val="009153AF"/>
    <w:rsid w:val="0091718C"/>
    <w:rsid w:val="00922D71"/>
    <w:rsid w:val="00930AF7"/>
    <w:rsid w:val="00931F53"/>
    <w:rsid w:val="00954B6A"/>
    <w:rsid w:val="00971796"/>
    <w:rsid w:val="009801B7"/>
    <w:rsid w:val="009921C0"/>
    <w:rsid w:val="00992537"/>
    <w:rsid w:val="00995AB1"/>
    <w:rsid w:val="009A2C7B"/>
    <w:rsid w:val="009C4759"/>
    <w:rsid w:val="009D4E11"/>
    <w:rsid w:val="009F4AD7"/>
    <w:rsid w:val="00A01827"/>
    <w:rsid w:val="00A1235A"/>
    <w:rsid w:val="00A12B18"/>
    <w:rsid w:val="00A15456"/>
    <w:rsid w:val="00A1796F"/>
    <w:rsid w:val="00A3212C"/>
    <w:rsid w:val="00A352F9"/>
    <w:rsid w:val="00A825CF"/>
    <w:rsid w:val="00AA2CC1"/>
    <w:rsid w:val="00AA366D"/>
    <w:rsid w:val="00AA4DD6"/>
    <w:rsid w:val="00B30007"/>
    <w:rsid w:val="00B30661"/>
    <w:rsid w:val="00B310FD"/>
    <w:rsid w:val="00B31285"/>
    <w:rsid w:val="00B31342"/>
    <w:rsid w:val="00B50352"/>
    <w:rsid w:val="00B56787"/>
    <w:rsid w:val="00B63274"/>
    <w:rsid w:val="00B633A9"/>
    <w:rsid w:val="00B73289"/>
    <w:rsid w:val="00B779B3"/>
    <w:rsid w:val="00B82EE9"/>
    <w:rsid w:val="00B92036"/>
    <w:rsid w:val="00B94FA0"/>
    <w:rsid w:val="00BB3A09"/>
    <w:rsid w:val="00BB4538"/>
    <w:rsid w:val="00BB68B4"/>
    <w:rsid w:val="00BC6D3E"/>
    <w:rsid w:val="00BD3CBE"/>
    <w:rsid w:val="00BE082A"/>
    <w:rsid w:val="00BE5850"/>
    <w:rsid w:val="00C07276"/>
    <w:rsid w:val="00C1341B"/>
    <w:rsid w:val="00C22348"/>
    <w:rsid w:val="00C30080"/>
    <w:rsid w:val="00C475A3"/>
    <w:rsid w:val="00C47B53"/>
    <w:rsid w:val="00C639DE"/>
    <w:rsid w:val="00C725B3"/>
    <w:rsid w:val="00C752A8"/>
    <w:rsid w:val="00C766B6"/>
    <w:rsid w:val="00C93CCA"/>
    <w:rsid w:val="00CA5C10"/>
    <w:rsid w:val="00CF544D"/>
    <w:rsid w:val="00D0176E"/>
    <w:rsid w:val="00D01780"/>
    <w:rsid w:val="00D047BC"/>
    <w:rsid w:val="00D120CE"/>
    <w:rsid w:val="00D36CE4"/>
    <w:rsid w:val="00D5441F"/>
    <w:rsid w:val="00D91A57"/>
    <w:rsid w:val="00DA422B"/>
    <w:rsid w:val="00DC2A1A"/>
    <w:rsid w:val="00DD0774"/>
    <w:rsid w:val="00DD13BD"/>
    <w:rsid w:val="00DD22DF"/>
    <w:rsid w:val="00DF113D"/>
    <w:rsid w:val="00DF2B7E"/>
    <w:rsid w:val="00E010DB"/>
    <w:rsid w:val="00E045B3"/>
    <w:rsid w:val="00E12CB2"/>
    <w:rsid w:val="00E26A9F"/>
    <w:rsid w:val="00E32F60"/>
    <w:rsid w:val="00E46464"/>
    <w:rsid w:val="00E65631"/>
    <w:rsid w:val="00E71240"/>
    <w:rsid w:val="00E8593A"/>
    <w:rsid w:val="00E96D93"/>
    <w:rsid w:val="00EA1898"/>
    <w:rsid w:val="00EB5572"/>
    <w:rsid w:val="00ED51D1"/>
    <w:rsid w:val="00EF6123"/>
    <w:rsid w:val="00F32488"/>
    <w:rsid w:val="00F42DF3"/>
    <w:rsid w:val="00F439A9"/>
    <w:rsid w:val="00F47910"/>
    <w:rsid w:val="00F9027F"/>
    <w:rsid w:val="00FA4A00"/>
    <w:rsid w:val="00FD5029"/>
    <w:rsid w:val="00FE2F6E"/>
    <w:rsid w:val="00FE6CEF"/>
    <w:rsid w:val="00FF7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3D555-613C-4A33-A1C4-512C9246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tr-TR" w:eastAsia="en-US" w:bidi="ar-SA"/>
      </w:rPr>
    </w:rPrDefault>
    <w:pPrDefault>
      <w:pPr>
        <w:spacing w:after="120"/>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010DB"/>
    <w:pPr>
      <w:ind w:left="720"/>
      <w:contextualSpacing/>
    </w:pPr>
  </w:style>
  <w:style w:type="character" w:styleId="Kpr">
    <w:name w:val="Hyperlink"/>
    <w:basedOn w:val="VarsaylanParagrafYazTipi"/>
    <w:uiPriority w:val="99"/>
    <w:unhideWhenUsed/>
    <w:rsid w:val="005158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Mehmet İdikut</cp:lastModifiedBy>
  <cp:revision>2</cp:revision>
  <dcterms:created xsi:type="dcterms:W3CDTF">2016-06-15T12:41:00Z</dcterms:created>
  <dcterms:modified xsi:type="dcterms:W3CDTF">2016-06-15T12:41:00Z</dcterms:modified>
</cp:coreProperties>
</file>